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340FDF" w14:paraId="29BC983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8D48CE7" w14:textId="77777777" w:rsidR="00340FDF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D2E7147" w14:textId="77777777" w:rsidR="00340FDF" w:rsidRDefault="00000000">
            <w:pPr>
              <w:spacing w:after="0" w:line="240" w:lineRule="auto"/>
            </w:pPr>
            <w:r>
              <w:t>24842</w:t>
            </w:r>
          </w:p>
        </w:tc>
      </w:tr>
      <w:tr w:rsidR="00340FDF" w14:paraId="23A5357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327831E" w14:textId="77777777" w:rsidR="00340FDF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DDDDE47" w14:textId="77777777" w:rsidR="00340FDF" w:rsidRDefault="00000000">
            <w:pPr>
              <w:spacing w:after="0" w:line="240" w:lineRule="auto"/>
            </w:pPr>
            <w:r>
              <w:t>CENTAR ZA KULTURU SUSEDGRAD</w:t>
            </w:r>
          </w:p>
        </w:tc>
      </w:tr>
      <w:tr w:rsidR="00340FDF" w14:paraId="13B60E0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400F0BF" w14:textId="77777777" w:rsidR="00340FDF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320930D" w14:textId="77777777" w:rsidR="00340FDF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4A44CDC7" w14:textId="77777777" w:rsidR="00340FDF" w:rsidRDefault="00000000">
      <w:r>
        <w:br/>
      </w:r>
    </w:p>
    <w:p w14:paraId="4C9734B7" w14:textId="77777777" w:rsidR="00340FDF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FCE401F" w14:textId="77777777" w:rsidR="00340FDF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67ED7D5" w14:textId="77777777" w:rsidR="00340FDF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B2AAF70" w14:textId="77777777" w:rsidR="00340FDF" w:rsidRDefault="00340FDF"/>
    <w:p w14:paraId="3F994A35" w14:textId="77777777" w:rsidR="00340FDF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6C0AA05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2252C3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768B1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83746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BD64A0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A330D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156D56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10607F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18CFBF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21E2E7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AB1FB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5A998B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C1152E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396.227,03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565B94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531.201,88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041CBF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134,1</w:t>
            </w:r>
          </w:p>
        </w:tc>
      </w:tr>
      <w:tr w:rsidR="00340FDF" w14:paraId="1C22E1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EDA69B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1D7541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281CA5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DFE492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397.542,73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508DFA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510.335,17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63A0F7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128,4</w:t>
            </w:r>
          </w:p>
        </w:tc>
      </w:tr>
      <w:tr w:rsidR="00340FDF" w14:paraId="1C0309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3F0B91" w14:textId="77777777" w:rsidR="00340FDF" w:rsidRDefault="00340FD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AB62F6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00546E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B3D5D4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1F05FF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20.866,71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35FB9F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40FDF" w14:paraId="135089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9E0394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FC299F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D57EF8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74D181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95FA6F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B5537C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40FDF" w14:paraId="20FAB8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C14C17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90D0D0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A7C030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84B866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7.547,80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A2D50F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6.118,48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D4562C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81,1</w:t>
            </w:r>
          </w:p>
        </w:tc>
      </w:tr>
      <w:tr w:rsidR="00340FDF" w14:paraId="19AB72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93D3AD" w14:textId="77777777" w:rsidR="00340FDF" w:rsidRDefault="00340FD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2C6D50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6A6B42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A18A9C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7.547,80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4F4F06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6.118,48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97768A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81,1</w:t>
            </w:r>
          </w:p>
        </w:tc>
      </w:tr>
      <w:tr w:rsidR="00340FDF" w14:paraId="69BFE3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50FDA9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201C39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E7C320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356562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7F5ABB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C8BB23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40FDF" w14:paraId="714B52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7F62DC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00354B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092789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3E74F7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1A2726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5C9EF7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40FDF" w14:paraId="2859AC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A8101F" w14:textId="77777777" w:rsidR="00340FDF" w:rsidRDefault="00340FD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7F7490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7A987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1F8B7D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372662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C84DB4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40FDF" w14:paraId="68F048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3CDBD0" w14:textId="77777777" w:rsidR="00340FDF" w:rsidRDefault="00340FD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C97E73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04CAFB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EBEAC7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9ACE33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14.748,23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E568BF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651FB2F0" w14:textId="77777777" w:rsidR="00340FDF" w:rsidRDefault="00340FDF">
      <w:pPr>
        <w:spacing w:after="0"/>
      </w:pPr>
    </w:p>
    <w:p w14:paraId="0C208898" w14:textId="77777777" w:rsidR="00340FDF" w:rsidRDefault="00000000">
      <w:r>
        <w:t>U razdoblju od 1. siječnja do 31. prosinca prihodi poslovanja ostvareni su u iznosu 531.201,88 eura. Najveće povećanje prihoda u odnosu na prethodno razdoblje ostvareno je iz nadležnog proračuna te uključuje i dio prihoda koji su iskazani u financijskom planu 2024., ali su primljeni i evidentirani u 2025. godini. Drugo najznačajnije povećanje prihoda odnosi se na vlastite prihode od članarina, najma prostora i organiziranja kulturnih događanja. Ostvareno je i povećanje prihoda od prodaje ulaznica.</w:t>
      </w:r>
    </w:p>
    <w:p w14:paraId="5724D5CE" w14:textId="77777777" w:rsidR="00340FDF" w:rsidRDefault="00000000">
      <w:r>
        <w:lastRenderedPageBreak/>
        <w:t>U razdoblju od 1. siječnja do 31. prosinca rashodi poslovanja ostvareni su u iznosu 510.335,17 eura. Vrijednosno značajnije povećanje rashoda evidentirano je na rashodima za zaposlene zbog uvećanja osnovice plaće, stručnog usavršavanja zaposlenika, usluga tekućeg i investicijskog održavanja zbog provedenih sanacija, promidžbe programa, intelektualnih usluga izvođača programa te računalnih i tiskarskih usluga.</w:t>
      </w:r>
    </w:p>
    <w:p w14:paraId="3B2B2E95" w14:textId="77777777" w:rsidR="00340FDF" w:rsidRDefault="00000000">
      <w:r>
        <w:t>U razdoblju od 1. siječnja do 31. prosinca rashodi za nabavu nefinancijske imovine ostvareni su u iznosu 6.118,48 eura i odnose na nabavu potrebne scenske i uredske opreme.</w:t>
      </w:r>
    </w:p>
    <w:p w14:paraId="02A6CF71" w14:textId="77777777" w:rsidR="00340FDF" w:rsidRDefault="00000000">
      <w:r>
        <w:t>U razdoblju od 1. siječnja do 31. prosinca nema ostvarenih prihoda od prodaje nefinancijske imovine.</w:t>
      </w:r>
    </w:p>
    <w:p w14:paraId="5470D633" w14:textId="77777777" w:rsidR="00340FDF" w:rsidRDefault="00000000">
      <w:r>
        <w:t>U razdoblju od 1. siječnja do 31. prosinca nije bilo ostvarenih primitaka i izdataka od financijske imovine i zaduživanja kao niti izdataka za financijsku imovinu i otplate zajmova.</w:t>
      </w:r>
    </w:p>
    <w:p w14:paraId="07D64C8F" w14:textId="77777777" w:rsidR="00340FDF" w:rsidRDefault="00000000">
      <w:r>
        <w:t>U razdoblju od 1. siječnja do 31. prosinca  ostvaren je višak prihoda poslovanja u iznosu 20.866,71 eura, manjak prihoda od nefinancijske imovine od 6.118,48 eura slijedom čega je na kraju izvještajnog razdoblja ostvaren ukupan višak prihoda i primitaka u iznosu 14.748,23 eura.</w:t>
      </w:r>
    </w:p>
    <w:p w14:paraId="4343AEE4" w14:textId="77777777" w:rsidR="00340FDF" w:rsidRDefault="00000000">
      <w:r>
        <w:br/>
      </w:r>
    </w:p>
    <w:p w14:paraId="1699295D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7AFA99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D481AC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7F4F64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159A19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5AB10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079ED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924F58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5563C1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CF008E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5550A1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0312DE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F7BB84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19.567,00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E1B43C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23.675,50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CC3040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121,0</w:t>
            </w:r>
          </w:p>
        </w:tc>
      </w:tr>
    </w:tbl>
    <w:p w14:paraId="6F04D779" w14:textId="77777777" w:rsidR="00340FDF" w:rsidRDefault="00340FDF">
      <w:pPr>
        <w:spacing w:after="0"/>
      </w:pPr>
    </w:p>
    <w:p w14:paraId="27CB1EF7" w14:textId="77777777" w:rsidR="00340FDF" w:rsidRDefault="00000000">
      <w:r>
        <w:t>Prihodi po posebnim propisima odnose se na prihode od sufinanciranja cijene ulaznica za kazališne predstave i koncerte. Cijene ulaznica povećane su u odnosu na prethodnu godinu što utječe na povećanje prihoda.</w:t>
      </w:r>
    </w:p>
    <w:p w14:paraId="366FB3B0" w14:textId="77777777" w:rsidR="00340FDF" w:rsidRDefault="00340FDF"/>
    <w:p w14:paraId="764D2520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2CD852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633B1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49B28B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533C89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63CE5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9AF109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1DC9EC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6BA1FB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F13E8A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F8E6B6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B79EE6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57B2AD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34.246,04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6E5782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45.727,04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200D10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133,5</w:t>
            </w:r>
          </w:p>
        </w:tc>
      </w:tr>
    </w:tbl>
    <w:p w14:paraId="404B6AA6" w14:textId="77777777" w:rsidR="00340FDF" w:rsidRDefault="00340FDF">
      <w:pPr>
        <w:spacing w:after="0"/>
      </w:pPr>
    </w:p>
    <w:p w14:paraId="28474656" w14:textId="77777777" w:rsidR="00340FDF" w:rsidRDefault="00000000">
      <w:r>
        <w:t>Prihodi od pruženih usluga odnose se na prihode ostvarene od najma prostora, članarina od kontinuiranih radionica i organiziranja kulturnih događanja. U 2025. ustanova je izašla iz sustava PDV-a  što je utjecalo na povećanje prihoda. </w:t>
      </w:r>
    </w:p>
    <w:p w14:paraId="51621786" w14:textId="77777777" w:rsidR="00340FDF" w:rsidRDefault="00340FDF"/>
    <w:p w14:paraId="3B2D580E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1FB84B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97EBE6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41B617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35A89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50CDE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2B64FD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DE433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6E4B66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3174D9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5C9F26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522116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CC303F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336.302,53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639FE8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455.330,85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FA318A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135,4</w:t>
            </w:r>
          </w:p>
        </w:tc>
      </w:tr>
    </w:tbl>
    <w:p w14:paraId="5D9708A4" w14:textId="77777777" w:rsidR="00340FDF" w:rsidRDefault="00340FDF">
      <w:pPr>
        <w:spacing w:after="0"/>
      </w:pPr>
    </w:p>
    <w:p w14:paraId="0633689A" w14:textId="77777777" w:rsidR="00340FDF" w:rsidRDefault="00000000">
      <w:r>
        <w:t>Prihodima iz nadležnog proračuna financirana je redovna i programska djelatnost. Sredstva su dostavljena sukladno podnesenim zahtjevima prema realizaciji u navedenom razdoblju. Do 31.12.2025. nisu pristigla sva sredstva koja se odnose na izvještajno razdoblje za redovnu djelatnost. Programska djelatnost realizirana je sukladno financijskom planu za što su pristigla sva sredstva.</w:t>
      </w:r>
    </w:p>
    <w:p w14:paraId="7D409A6F" w14:textId="77777777" w:rsidR="00340FDF" w:rsidRDefault="00340FDF"/>
    <w:p w14:paraId="327180E5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15A0CB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6AB2AC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555663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FEF00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E0C770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FF7DE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4D3DD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238A39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B6934B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3D83B4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F279F8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3DD005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6.111,46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62411D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6.468,48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68B23A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105,8</w:t>
            </w:r>
          </w:p>
        </w:tc>
      </w:tr>
    </w:tbl>
    <w:p w14:paraId="08DA57C9" w14:textId="77777777" w:rsidR="00340FDF" w:rsidRDefault="00340FDF">
      <w:pPr>
        <w:spacing w:after="0"/>
      </w:pPr>
    </w:p>
    <w:p w14:paraId="3B666999" w14:textId="77777777" w:rsidR="00340FDF" w:rsidRDefault="00000000">
      <w:r>
        <w:t>Navedeni prihod je prihod iz nadležnog proračuna za financiranje nabave nefinancijske imovine koja je nabavljena tijekom godine. Dio vrijednosti od 600,00 eura odnosi se na imovinu koja je nabavljena u 2024., a sredstva su primljena u 2025. Ostatak vrijednosti od 5.868,48 eura odnosi se na nabavu scenske opreme.</w:t>
      </w:r>
    </w:p>
    <w:p w14:paraId="62EDF988" w14:textId="77777777" w:rsidR="00340FDF" w:rsidRDefault="00340FDF"/>
    <w:p w14:paraId="5E8AC646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5234AA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E54C8A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60D31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250073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8EE19E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7239D3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11BCF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5001AC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8FAC9B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DD9F36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31997B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D9ECBC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223.596,63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5BB53F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281.819,41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4520A2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126,0</w:t>
            </w:r>
          </w:p>
        </w:tc>
      </w:tr>
    </w:tbl>
    <w:p w14:paraId="6B367B68" w14:textId="77777777" w:rsidR="00340FDF" w:rsidRDefault="00340FDF">
      <w:pPr>
        <w:spacing w:after="0"/>
      </w:pPr>
    </w:p>
    <w:p w14:paraId="24292ECF" w14:textId="77777777" w:rsidR="00340FDF" w:rsidRDefault="00000000">
      <w:r>
        <w:t>Do porasta plaća došlo je prvenstveno zbog povećanja osnovice za plaću i materijalnih prava djelatnika sukladno Kolektivnom ugovoru za zaposlene u kulturi Grada Zagreba.  Od kadrovskih promjena tijekom godine zaposlen je novi djelatnik kao zamjena jednog djelatnika zbog privremene nesposobnosti za rad te je došlo do promjene čelnika ustanove.</w:t>
      </w:r>
    </w:p>
    <w:p w14:paraId="5AF56F93" w14:textId="77777777" w:rsidR="00340FDF" w:rsidRDefault="00340FDF"/>
    <w:p w14:paraId="14C632F8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49471C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9E2266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9A4F69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55D5D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3B9A0A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9168FF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75BFAD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6C1BBA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28ACDA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7C12DE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ECA929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2273EB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17.541,14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C5D908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26.466,46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23FFDD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150,9</w:t>
            </w:r>
          </w:p>
        </w:tc>
      </w:tr>
    </w:tbl>
    <w:p w14:paraId="7EBE16E2" w14:textId="77777777" w:rsidR="00340FDF" w:rsidRDefault="00340FDF">
      <w:pPr>
        <w:spacing w:after="0"/>
      </w:pPr>
    </w:p>
    <w:p w14:paraId="5D80CDEB" w14:textId="77777777" w:rsidR="00340FDF" w:rsidRDefault="00000000">
      <w:r>
        <w:t>Uzrok povećanja rashoda je porast materijalnih prava djelatnika sukladno Kolektivnom ugovoru za zaposlene u kulturi Grada Zagreba.  Odnosi se na regres, dar u naravi, nagrade za radne rezultate, prehranu djelatnika, dar za djecu, božićnicu i naknadu za rođenje djeteta.</w:t>
      </w:r>
    </w:p>
    <w:p w14:paraId="316886EA" w14:textId="77777777" w:rsidR="00340FDF" w:rsidRDefault="00340FDF"/>
    <w:p w14:paraId="120C90FC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1C35C1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2BC16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9655BB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63DA8C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C4111E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D160BA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87539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148F47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44BC20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F1F0B7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AC7533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18DB66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36.920,96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A5C8E6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46.500,26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18E829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125,9</w:t>
            </w:r>
          </w:p>
        </w:tc>
      </w:tr>
    </w:tbl>
    <w:p w14:paraId="57A7CB52" w14:textId="77777777" w:rsidR="00340FDF" w:rsidRDefault="00340FDF">
      <w:pPr>
        <w:spacing w:after="0"/>
      </w:pPr>
    </w:p>
    <w:p w14:paraId="5B2FF3EF" w14:textId="77777777" w:rsidR="00340FDF" w:rsidRDefault="00000000">
      <w:r>
        <w:t>Povećanje doprinosa na plaću sukladno je povećanjima osnovice plaće i prava temeljem Kolektivnog ugovora za zaposlene u ustanovama kulture.</w:t>
      </w:r>
    </w:p>
    <w:p w14:paraId="59AE0E49" w14:textId="77777777" w:rsidR="00340FDF" w:rsidRDefault="00340FDF"/>
    <w:p w14:paraId="0566E708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0D1017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B9CF95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5D7161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35F72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15DA7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727CD9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C7EF9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1C5537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59221B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7E4B90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25A06A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87D8D2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758,88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95FA15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2.032,50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A7D2F8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267,8</w:t>
            </w:r>
          </w:p>
        </w:tc>
      </w:tr>
    </w:tbl>
    <w:p w14:paraId="0C45E1E9" w14:textId="77777777" w:rsidR="00340FDF" w:rsidRDefault="00340FDF">
      <w:pPr>
        <w:spacing w:after="0"/>
      </w:pPr>
    </w:p>
    <w:p w14:paraId="6FF856FF" w14:textId="77777777" w:rsidR="00340FDF" w:rsidRDefault="00000000">
      <w:r>
        <w:t>Tijekom 2025. povećana su ulaganja u edukaciju i stručno usavršavanje. Djelatnici su pohađali jedan zajednički edukativni seminar te nekoliko pojedinačnih.</w:t>
      </w:r>
    </w:p>
    <w:p w14:paraId="252E6D0C" w14:textId="77777777" w:rsidR="00340FDF" w:rsidRDefault="00340FDF"/>
    <w:p w14:paraId="011A3B4E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0609B1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1DFEC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8509A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91085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B795D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0B9D5B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08B39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78B2C5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D9DAB3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A7C77E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9CE4AC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FD614A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8A46AC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C618D1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1036,6</w:t>
            </w:r>
          </w:p>
        </w:tc>
      </w:tr>
    </w:tbl>
    <w:p w14:paraId="7D57FBBB" w14:textId="77777777" w:rsidR="00340FDF" w:rsidRDefault="00340FDF">
      <w:pPr>
        <w:spacing w:after="0"/>
      </w:pPr>
    </w:p>
    <w:p w14:paraId="336137AF" w14:textId="77777777" w:rsidR="00340FDF" w:rsidRDefault="00000000">
      <w:r>
        <w:t xml:space="preserve">Ostale naknade troškova zaposlenima odnose se na </w:t>
      </w:r>
      <w:proofErr w:type="spellStart"/>
      <w:r>
        <w:t>loko</w:t>
      </w:r>
      <w:proofErr w:type="spellEnd"/>
      <w:r>
        <w:t xml:space="preserve"> vožnju u izvještajnom razdoblju.</w:t>
      </w:r>
    </w:p>
    <w:p w14:paraId="33A20D11" w14:textId="77777777" w:rsidR="00340FDF" w:rsidRDefault="00340FDF"/>
    <w:p w14:paraId="6ADC0C81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7C1DC9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D8AE12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9AB019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627476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1ADAB6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455E18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7A0BB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1A1226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C8FE3C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CE14A5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FAD767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2685FA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1.816,78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EE8F87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2.372,62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05015D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130,6</w:t>
            </w:r>
          </w:p>
        </w:tc>
      </w:tr>
    </w:tbl>
    <w:p w14:paraId="45499AD5" w14:textId="77777777" w:rsidR="00340FDF" w:rsidRDefault="00340FDF">
      <w:pPr>
        <w:spacing w:after="0"/>
      </w:pPr>
    </w:p>
    <w:p w14:paraId="33C5B160" w14:textId="77777777" w:rsidR="00340FDF" w:rsidRDefault="00000000">
      <w:r>
        <w:t>Uredski materijal nabavljen je sukladno potrebama poslovanja, a uključuje higijenski materijal, materijal za čišćenje i potrošni materijal nužan za obavljanje djelatnosti.</w:t>
      </w:r>
    </w:p>
    <w:p w14:paraId="42327B1A" w14:textId="77777777" w:rsidR="00340FDF" w:rsidRDefault="00340FDF"/>
    <w:p w14:paraId="25A97C5F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358295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151FE0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4CCA3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DB5139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C7C08A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236E3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08A9D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7BBBEC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A6BD3B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B66FDA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DDBEE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1B1C37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1.409,33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165342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2.672,67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84C665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189,6</w:t>
            </w:r>
          </w:p>
        </w:tc>
      </w:tr>
    </w:tbl>
    <w:p w14:paraId="735D925C" w14:textId="77777777" w:rsidR="00340FDF" w:rsidRDefault="00340FDF">
      <w:pPr>
        <w:spacing w:after="0"/>
      </w:pPr>
    </w:p>
    <w:p w14:paraId="67C4C96F" w14:textId="77777777" w:rsidR="00340FDF" w:rsidRDefault="00000000">
      <w:r>
        <w:t>Nabavljeni materijal kupljen je za potrebe realizacije programa.</w:t>
      </w:r>
    </w:p>
    <w:p w14:paraId="03708477" w14:textId="77777777" w:rsidR="00340FDF" w:rsidRDefault="00340FDF"/>
    <w:p w14:paraId="0E96743E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34122B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F62C0A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045A58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AAC3A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DE0C6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24CC25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B87FF9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012789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0BF952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688675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FB198F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1061BC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12.075,80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823A84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13.540,14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0BD643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112,1</w:t>
            </w:r>
          </w:p>
        </w:tc>
      </w:tr>
    </w:tbl>
    <w:p w14:paraId="64BFBBD6" w14:textId="77777777" w:rsidR="00340FDF" w:rsidRDefault="00340FDF">
      <w:pPr>
        <w:spacing w:after="0"/>
      </w:pPr>
    </w:p>
    <w:p w14:paraId="2A95DDBB" w14:textId="77777777" w:rsidR="00340FDF" w:rsidRDefault="00000000">
      <w:r>
        <w:t>Povećanje je evidentirano zbog promjene cijene/potrošnje energenata.</w:t>
      </w:r>
    </w:p>
    <w:p w14:paraId="52681DD5" w14:textId="77777777" w:rsidR="00340FDF" w:rsidRDefault="00340FDF"/>
    <w:p w14:paraId="7F4D587B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2E34AD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85A4C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CF9F0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D4E59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35DDC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49D3C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C0D83F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049FD5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EBF01A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66E013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AF0F73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F05A62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C856DD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464,40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B94BDA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215,5</w:t>
            </w:r>
          </w:p>
        </w:tc>
      </w:tr>
    </w:tbl>
    <w:p w14:paraId="02D9A04C" w14:textId="77777777" w:rsidR="00340FDF" w:rsidRDefault="00340FDF">
      <w:pPr>
        <w:spacing w:after="0"/>
      </w:pPr>
    </w:p>
    <w:p w14:paraId="71E72506" w14:textId="77777777" w:rsidR="00340FDF" w:rsidRDefault="00000000">
      <w:r>
        <w:t>Nabavljen materijal za sanaciju sanitarnih prostorija i popravak scenske opreme.</w:t>
      </w:r>
    </w:p>
    <w:p w14:paraId="4B8457D5" w14:textId="77777777" w:rsidR="00340FDF" w:rsidRDefault="00340FDF"/>
    <w:p w14:paraId="2F2A7280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595295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777677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085E2B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114E2B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F0AA73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C7EE18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05F346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16960B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2FDE84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784B63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F10236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EEA504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3D444C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71FA25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111,1</w:t>
            </w:r>
          </w:p>
        </w:tc>
      </w:tr>
    </w:tbl>
    <w:p w14:paraId="1542027D" w14:textId="77777777" w:rsidR="00340FDF" w:rsidRDefault="00340FDF">
      <w:pPr>
        <w:spacing w:after="0"/>
      </w:pPr>
    </w:p>
    <w:p w14:paraId="2066225F" w14:textId="77777777" w:rsidR="00340FDF" w:rsidRDefault="00000000">
      <w:r>
        <w:t>Od sitnog inventara nabavljene su slušalice za galerijsku djelatnost i električni bojler.</w:t>
      </w:r>
    </w:p>
    <w:p w14:paraId="09414964" w14:textId="77777777" w:rsidR="00340FDF" w:rsidRDefault="00340FDF"/>
    <w:p w14:paraId="28A9419E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68D1BD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471E66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65D3EB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FC64D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7375D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3B7E3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F255C9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47E44D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4FD041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F53097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560F09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8BA19C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2.208,84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C3D99A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2.773,19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7FD391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125,5</w:t>
            </w:r>
          </w:p>
        </w:tc>
      </w:tr>
    </w:tbl>
    <w:p w14:paraId="1C868934" w14:textId="77777777" w:rsidR="00340FDF" w:rsidRDefault="00340FDF">
      <w:pPr>
        <w:spacing w:after="0"/>
      </w:pPr>
    </w:p>
    <w:p w14:paraId="704A3EF1" w14:textId="77777777" w:rsidR="00340FDF" w:rsidRDefault="00000000">
      <w:r>
        <w:t>U odnosu na prethodnu godinu povećane su cijene telekomunikacijskih usluga i za potrebe novog djelatnika ugovoren je dodatni pretplatnički broj. Također je u tekućem razdoblju evidentirana usluga prijevoza za potrebe poslovanja.</w:t>
      </w:r>
    </w:p>
    <w:p w14:paraId="6B5DA673" w14:textId="77777777" w:rsidR="00340FDF" w:rsidRDefault="00340FDF"/>
    <w:p w14:paraId="02C77035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4F58E5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28606B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07C770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AC0A5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D5330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CFFFF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5D63F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6BC9C3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5856CE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06D4F4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2496B8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B6D0E8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13.362,67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7939BC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20.572,83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A8B8E4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154,0</w:t>
            </w:r>
          </w:p>
        </w:tc>
      </w:tr>
    </w:tbl>
    <w:p w14:paraId="3654E9A3" w14:textId="77777777" w:rsidR="00340FDF" w:rsidRDefault="00340FDF">
      <w:pPr>
        <w:spacing w:after="0"/>
      </w:pPr>
    </w:p>
    <w:p w14:paraId="7293D546" w14:textId="77777777" w:rsidR="00340FDF" w:rsidRDefault="00000000">
      <w:r>
        <w:t>U 2025. obavljeni su radovi na održavanju ustanove kojih nije bilo prethodne godine. Provedena je sanacija elektroinstalacija (u dvorani, na sceni, u arhivi ustanove), sanacija zidnih površina u skladišnom prostoru ustanove, sanitarnom prostoru, uređena ulazna vrata. Pored toga provedena su i redovna godišnja održavanja (servis klimatizacije, grijanja, vatrogasnih aparata, audio i scenske opreme, zakonski atesti).</w:t>
      </w:r>
    </w:p>
    <w:p w14:paraId="2C69CE13" w14:textId="77777777" w:rsidR="00340FDF" w:rsidRDefault="00340FDF"/>
    <w:p w14:paraId="72137B40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5A24CE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6C49F9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EBBE3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5AB2A2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3A90D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9140B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82A5F1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232054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004386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2B3DE1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F19E2F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4E2274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2.021,87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8C8A84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3.678,94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AAC3A5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182,0</w:t>
            </w:r>
          </w:p>
        </w:tc>
      </w:tr>
    </w:tbl>
    <w:p w14:paraId="2A5D527B" w14:textId="77777777" w:rsidR="00340FDF" w:rsidRDefault="00340FDF">
      <w:pPr>
        <w:spacing w:after="0"/>
      </w:pPr>
    </w:p>
    <w:p w14:paraId="59320629" w14:textId="77777777" w:rsidR="00340FDF" w:rsidRDefault="00000000">
      <w:r>
        <w:t>U 2025.g. više sredstava utrošeno je na promidžbu programa. Promidžba se odnosi na oglašavanje putem društvenih mreža i reklame na radiju. Također je na kontu evidentiran trošak objave oglasa za natječaj.</w:t>
      </w:r>
    </w:p>
    <w:p w14:paraId="6F2325B0" w14:textId="77777777" w:rsidR="00340FDF" w:rsidRDefault="00340FDF"/>
    <w:p w14:paraId="3269C620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637475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E296C3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E8836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7C6380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01DDEC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AB77F4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25C7F3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531736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DD6F07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F9162B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D4330E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B78C35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8AAB36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D72E47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250,0</w:t>
            </w:r>
          </w:p>
        </w:tc>
      </w:tr>
    </w:tbl>
    <w:p w14:paraId="3C9A7A39" w14:textId="77777777" w:rsidR="00340FDF" w:rsidRDefault="00340FDF">
      <w:pPr>
        <w:spacing w:after="0"/>
      </w:pPr>
    </w:p>
    <w:p w14:paraId="0D4FA697" w14:textId="77777777" w:rsidR="00340FDF" w:rsidRDefault="00000000">
      <w:r>
        <w:t>Odnosi se na trošak zdravstvenih pregleda djelatnika.</w:t>
      </w:r>
    </w:p>
    <w:p w14:paraId="43B6A614" w14:textId="77777777" w:rsidR="00340FDF" w:rsidRDefault="00340FDF"/>
    <w:p w14:paraId="510E2215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199075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E7126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877966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9198B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65BB05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C47A45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937F89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479773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02FFF3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21F102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27AA80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C4C300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63.469,57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7989F3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81.078,48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AE1CE6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127,7</w:t>
            </w:r>
          </w:p>
        </w:tc>
      </w:tr>
    </w:tbl>
    <w:p w14:paraId="18340E91" w14:textId="77777777" w:rsidR="00340FDF" w:rsidRDefault="00340FDF">
      <w:pPr>
        <w:spacing w:after="0"/>
      </w:pPr>
    </w:p>
    <w:p w14:paraId="201F8EB8" w14:textId="77777777" w:rsidR="00340FDF" w:rsidRDefault="00000000">
      <w:r>
        <w:t>Intelektualne usluge uključuju autorske honorare, ugovore o djelu, račune izvođača za održane programe (predstave, koncerte, radionice…), račune za usluge zaštite na radu, odvjetničke usluge i usluge student servisa. Cijene pojedinih usluga porasle su u odnosu na prethodnu godinu. Visina troška ovisi o broju realiziranih programa i ugovorenim cijenama izvođača u izvještajnom razdoblju.</w:t>
      </w:r>
    </w:p>
    <w:p w14:paraId="75B2EB9A" w14:textId="77777777" w:rsidR="00340FDF" w:rsidRDefault="00340FDF"/>
    <w:p w14:paraId="6C056D13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131E06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36751B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374261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FA7E92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D68047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040A71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118B69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2084CD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EA3250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98D3F3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07BD30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F1B5DA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2.825,40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DA36C1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733353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148,7</w:t>
            </w:r>
          </w:p>
        </w:tc>
      </w:tr>
    </w:tbl>
    <w:p w14:paraId="21C2B86A" w14:textId="77777777" w:rsidR="00340FDF" w:rsidRDefault="00340FDF">
      <w:pPr>
        <w:spacing w:after="0"/>
      </w:pPr>
    </w:p>
    <w:p w14:paraId="46297BC5" w14:textId="77777777" w:rsidR="00340FDF" w:rsidRDefault="00000000">
      <w:r>
        <w:t>Računalne usluge odnose se na troškove održavanja i nadogradnje web stranice te računovodstvenog softwarea. Tijekom godine uvedene su dodatne funkcionalnosti web stranice poput online upisa što je zahtijevalo dodatna financijska ulaganja. Bilježi se porast cijena usluga u odnosu na prethodnu godinu. </w:t>
      </w:r>
    </w:p>
    <w:p w14:paraId="407E166C" w14:textId="77777777" w:rsidR="00340FDF" w:rsidRDefault="00340FDF"/>
    <w:p w14:paraId="402F0F9E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2275A0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76E6D4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24954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43EE17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1A247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8B40EE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6BAB6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397F4A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8F9454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3A1F26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C9DD55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3CC844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4.642,34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DBAFFE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7.206,34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FB9490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155,2</w:t>
            </w:r>
          </w:p>
        </w:tc>
      </w:tr>
    </w:tbl>
    <w:p w14:paraId="6362A96B" w14:textId="77777777" w:rsidR="00340FDF" w:rsidRDefault="00340FDF">
      <w:pPr>
        <w:spacing w:after="0"/>
      </w:pPr>
    </w:p>
    <w:p w14:paraId="5B0A64A2" w14:textId="77777777" w:rsidR="00340FDF" w:rsidRDefault="00000000">
      <w:r>
        <w:lastRenderedPageBreak/>
        <w:t>Stavka ostalih usluga najvećim dijelom obuhvaća troškove tiska promotivnog materijala (plakata) i ulaznica te naknade za online prodaju ulaznica za događanja. U skladu s programskim potrebama angažirane su i zaštitarske usluge čiji trošak prethodne godine nije postojao.</w:t>
      </w:r>
    </w:p>
    <w:p w14:paraId="38C370DF" w14:textId="77777777" w:rsidR="00340FDF" w:rsidRDefault="00340FDF"/>
    <w:p w14:paraId="3CCDE292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3173B8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9C06C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D7D0B7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EE262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EFA4A4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BF5A8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BEBDA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045F27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68AADB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6F6F1F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06D0C1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834372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1.711,71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BF4343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2.154,28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840276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125,9</w:t>
            </w:r>
          </w:p>
        </w:tc>
      </w:tr>
    </w:tbl>
    <w:p w14:paraId="5172DAC2" w14:textId="77777777" w:rsidR="00340FDF" w:rsidRDefault="00340FDF">
      <w:pPr>
        <w:spacing w:after="0"/>
      </w:pPr>
    </w:p>
    <w:p w14:paraId="3E3F2A01" w14:textId="77777777" w:rsidR="00340FDF" w:rsidRDefault="00000000">
      <w:r>
        <w:t>Naknada za rad Upravnog vijeća evidentirana je prema broju održanih sjednica i prava na isplatu u izvještajnom razdoblju. U posljednjem kvartalu povećan je iznos naknade po sjednici.</w:t>
      </w:r>
    </w:p>
    <w:p w14:paraId="183B46ED" w14:textId="77777777" w:rsidR="00340FDF" w:rsidRDefault="00340FDF"/>
    <w:p w14:paraId="351CAE6A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00B474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BFAD1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B1E363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D4766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58E666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8BC8CC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3099B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25EDC3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F188C2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183B5E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AA4FAA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BF0C12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1.862,14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3EC3D1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1.387,85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EAE206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74,5</w:t>
            </w:r>
          </w:p>
        </w:tc>
      </w:tr>
    </w:tbl>
    <w:p w14:paraId="2D6DAA8C" w14:textId="77777777" w:rsidR="00340FDF" w:rsidRDefault="00340FDF">
      <w:pPr>
        <w:spacing w:after="0"/>
      </w:pPr>
    </w:p>
    <w:p w14:paraId="633480D1" w14:textId="77777777" w:rsidR="00340FDF" w:rsidRDefault="00000000">
      <w:r>
        <w:t>Troškovi reprezentacije nastali su u okviru poslovnih suradnji i sastanaka.</w:t>
      </w:r>
    </w:p>
    <w:p w14:paraId="703EC876" w14:textId="77777777" w:rsidR="00340FDF" w:rsidRDefault="00340FDF"/>
    <w:p w14:paraId="339D3E58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4796B7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6D89F7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293F6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0305EF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752D4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160EA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EFB8F0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2C5A9C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072A62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F1D961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2D27BF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5A8521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B22C6A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298,12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5EA7DD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144,9</w:t>
            </w:r>
          </w:p>
        </w:tc>
      </w:tr>
    </w:tbl>
    <w:p w14:paraId="2B30FFCF" w14:textId="77777777" w:rsidR="00340FDF" w:rsidRDefault="00340FDF">
      <w:pPr>
        <w:spacing w:after="0"/>
      </w:pPr>
    </w:p>
    <w:p w14:paraId="11D270BC" w14:textId="77777777" w:rsidR="00340FDF" w:rsidRDefault="00000000">
      <w:r>
        <w:t>Pristojbe i naknade odnose se na HRT pristojbu i javnobilježničke pristojbe. Zbog postupka provođenja promjene naziva i promjene čelnika ustanove u sudskom registru povećani su troškovi upravnih i administrativnih pristojbi.</w:t>
      </w:r>
    </w:p>
    <w:p w14:paraId="513B892E" w14:textId="77777777" w:rsidR="00340FDF" w:rsidRDefault="00340FDF"/>
    <w:p w14:paraId="740A7BFB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241C84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4336F5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028B4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4630C0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8E16F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D3532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6E78C9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7ED541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198EAC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83496D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A4DEFE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0BB4FB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361,74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2ABAA7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516,15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477EB9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142,7</w:t>
            </w:r>
          </w:p>
        </w:tc>
      </w:tr>
    </w:tbl>
    <w:p w14:paraId="564ADB1F" w14:textId="77777777" w:rsidR="00340FDF" w:rsidRDefault="00340FDF">
      <w:pPr>
        <w:spacing w:after="0"/>
      </w:pPr>
    </w:p>
    <w:p w14:paraId="10C51931" w14:textId="77777777" w:rsidR="00340FDF" w:rsidRDefault="00000000">
      <w:r>
        <w:t>Ostali nespomenuti rashodi poslovanja obuhvaćaju troškove za izdavanje certifikata, provođenje fiskalizacije, ovjere potpisa i druge pripadajuće rashode poslovanja.</w:t>
      </w:r>
    </w:p>
    <w:p w14:paraId="746439F9" w14:textId="77777777" w:rsidR="00340FDF" w:rsidRDefault="00340FDF"/>
    <w:p w14:paraId="4411091B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0D7A9D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973031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20AA68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6331F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3EFD9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252B87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03AFC3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04C236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07E355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A913DD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6BD2E9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871561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4BF0D2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4.579,84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62862C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9B86BE2" w14:textId="77777777" w:rsidR="00340FDF" w:rsidRDefault="00340FDF">
      <w:pPr>
        <w:spacing w:after="0"/>
      </w:pPr>
    </w:p>
    <w:p w14:paraId="230F7932" w14:textId="77777777" w:rsidR="00340FDF" w:rsidRDefault="00000000">
      <w:r>
        <w:t>Provedena odluka o raspodjeli rezultata poslovanja u 2025.</w:t>
      </w:r>
    </w:p>
    <w:p w14:paraId="23A94091" w14:textId="77777777" w:rsidR="00340FDF" w:rsidRDefault="00340FDF"/>
    <w:p w14:paraId="2F1EC681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4C9907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B215CF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FB82F6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DBEC43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039876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CC3B4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CAC42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2C77F4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C5EF40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78333B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i pruženih usluga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523520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CCEC88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2.989,98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9B0A6E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3.510,00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EBDC88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117,4</w:t>
            </w:r>
          </w:p>
        </w:tc>
      </w:tr>
    </w:tbl>
    <w:p w14:paraId="10E0E5A2" w14:textId="77777777" w:rsidR="00340FDF" w:rsidRDefault="00340FDF">
      <w:pPr>
        <w:spacing w:after="0"/>
      </w:pPr>
    </w:p>
    <w:p w14:paraId="1ED630CD" w14:textId="77777777" w:rsidR="00340FDF" w:rsidRDefault="00000000">
      <w:r>
        <w:t>Obračunati prihodi poslovanja odnose se na nenaplaćene prihode za članarine polaznika radionica.</w:t>
      </w:r>
    </w:p>
    <w:p w14:paraId="1A1ADDC0" w14:textId="77777777" w:rsidR="00340FDF" w:rsidRDefault="00340FDF"/>
    <w:p w14:paraId="13B9C7D9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2FB4AB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34930B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F9E436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B4D5F1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04EB9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8F6AE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FC6B7F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20AE9E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202DBD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8782A8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AC1617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D82687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2.846,88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4AEF64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CED42D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8,8</w:t>
            </w:r>
          </w:p>
        </w:tc>
      </w:tr>
    </w:tbl>
    <w:p w14:paraId="65F56BBF" w14:textId="77777777" w:rsidR="00340FDF" w:rsidRDefault="00340FDF">
      <w:pPr>
        <w:spacing w:after="0"/>
      </w:pPr>
    </w:p>
    <w:p w14:paraId="13335FB9" w14:textId="77777777" w:rsidR="00340FDF" w:rsidRDefault="00000000">
      <w:r>
        <w:t>Tijekom godine nabavljena je uredska komoda.</w:t>
      </w:r>
    </w:p>
    <w:p w14:paraId="34EBEDD0" w14:textId="77777777" w:rsidR="00340FDF" w:rsidRDefault="00340FDF"/>
    <w:p w14:paraId="5A0F017A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6C6CB8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89903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2CCF4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0D5D58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C2D55A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7FDC78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39F4B0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3C3C43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F32D1D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166F81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C063A8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BBFBEC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3.311,46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BC690C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5.868,48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16C2CF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177,2</w:t>
            </w:r>
          </w:p>
        </w:tc>
      </w:tr>
    </w:tbl>
    <w:p w14:paraId="6EFD6B29" w14:textId="77777777" w:rsidR="00340FDF" w:rsidRDefault="00340FDF">
      <w:pPr>
        <w:spacing w:after="0"/>
      </w:pPr>
    </w:p>
    <w:p w14:paraId="0B04F4E4" w14:textId="77777777" w:rsidR="00340FDF" w:rsidRDefault="00000000">
      <w:r>
        <w:t xml:space="preserve">U tekućoj godini nabavljena je oprema za scenske potrebe (zvučna kutija, reflektor, </w:t>
      </w:r>
      <w:proofErr w:type="spellStart"/>
      <w:r>
        <w:t>dimmer</w:t>
      </w:r>
      <w:proofErr w:type="spellEnd"/>
      <w:r>
        <w:t>) te dva scenska reflektora.</w:t>
      </w:r>
    </w:p>
    <w:p w14:paraId="58337F02" w14:textId="77777777" w:rsidR="00340FDF" w:rsidRDefault="00340FDF"/>
    <w:p w14:paraId="4A9C41B3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4814DC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913EED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27EE34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EA0E23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2D5F55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F1B37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B3F6EE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25F71D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4EC03F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32294B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671E7B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090E4D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7693F7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836,34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17251A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421736E" w14:textId="77777777" w:rsidR="00340FDF" w:rsidRDefault="00340FDF">
      <w:pPr>
        <w:spacing w:after="0"/>
      </w:pPr>
    </w:p>
    <w:p w14:paraId="62560D4A" w14:textId="77777777" w:rsidR="00340FDF" w:rsidRDefault="00000000">
      <w:r>
        <w:t>Provedena odluka o raspodjeli rezultata poslovanja.</w:t>
      </w:r>
    </w:p>
    <w:p w14:paraId="1A48B0EB" w14:textId="77777777" w:rsidR="00340FDF" w:rsidRDefault="00340FDF"/>
    <w:p w14:paraId="71B7E376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1884C9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E19A2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A27C0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3F107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2722E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034A59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47E0B9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587EDF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204D95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4D30A3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Autorski honorari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4F9915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B0997D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11.455,39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FD289A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21.678,77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0B6DC5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189,2</w:t>
            </w:r>
          </w:p>
        </w:tc>
      </w:tr>
    </w:tbl>
    <w:p w14:paraId="16522A64" w14:textId="77777777" w:rsidR="00340FDF" w:rsidRDefault="00340FDF">
      <w:pPr>
        <w:spacing w:after="0"/>
      </w:pPr>
    </w:p>
    <w:p w14:paraId="69310AD4" w14:textId="77777777" w:rsidR="00340FDF" w:rsidRDefault="00000000">
      <w:r>
        <w:t>Ugovori o autorskim honorarima sklopljeni su s vanjskim izvođačima sukladno realiziranim programima i ugovorenim cijenama usluge.</w:t>
      </w:r>
    </w:p>
    <w:p w14:paraId="19795251" w14:textId="77777777" w:rsidR="00340FDF" w:rsidRDefault="00340FDF"/>
    <w:p w14:paraId="5E57A519" w14:textId="77777777" w:rsidR="00340FDF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63658859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708B22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C971F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AE6377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AB8F4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6319E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A7775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B57D0C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1D49B9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B2C82B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B5E6DE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Ispravak vrijednosti </w:t>
            </w:r>
            <w:proofErr w:type="spellStart"/>
            <w:r>
              <w:rPr>
                <w:sz w:val="18"/>
              </w:rPr>
              <w:t>neproizvedene</w:t>
            </w:r>
            <w:proofErr w:type="spellEnd"/>
            <w:r>
              <w:rPr>
                <w:sz w:val="18"/>
              </w:rPr>
              <w:t xml:space="preserve">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66DD44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43550A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224A94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1.314,17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9409D2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059438F" w14:textId="77777777" w:rsidR="00340FDF" w:rsidRDefault="00340FDF">
      <w:pPr>
        <w:spacing w:after="0"/>
      </w:pPr>
    </w:p>
    <w:p w14:paraId="6B819AD1" w14:textId="77777777" w:rsidR="00340FDF" w:rsidRDefault="00000000">
      <w:r>
        <w:t>Proveden ispravak vrijednosti nematerijalne imovine (licenci za programe) koja se više ne koristi, ali i dalje postoji.</w:t>
      </w:r>
    </w:p>
    <w:p w14:paraId="661D23E8" w14:textId="77777777" w:rsidR="00340FDF" w:rsidRDefault="00340FDF"/>
    <w:p w14:paraId="06F76F59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656D25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776AAB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40AF2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4C42C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C6B927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9FFF6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D3E56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0A2E87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32A22A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83F235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građevinskih objekata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EFC9FF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252750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53.725,91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61DC36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55.167,60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49EDA5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102,7</w:t>
            </w:r>
          </w:p>
        </w:tc>
      </w:tr>
    </w:tbl>
    <w:p w14:paraId="360A06FE" w14:textId="77777777" w:rsidR="00340FDF" w:rsidRDefault="00340FDF">
      <w:pPr>
        <w:spacing w:after="0"/>
      </w:pPr>
    </w:p>
    <w:p w14:paraId="39BB0C93" w14:textId="77777777" w:rsidR="00340FDF" w:rsidRDefault="00000000">
      <w:r>
        <w:t>Proveden ispravak vrijednosti za 2025.</w:t>
      </w:r>
    </w:p>
    <w:p w14:paraId="57DE361F" w14:textId="77777777" w:rsidR="00340FDF" w:rsidRDefault="00340FDF"/>
    <w:p w14:paraId="02CF317C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697577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AA1CF0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51A8D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786B43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B7D396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3D1110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C4581F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1AE10C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80D0F4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DCFB4E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A1B0EF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0D9340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27.790,48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D6AA3B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25.358,39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4D8B2C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91,2</w:t>
            </w:r>
          </w:p>
        </w:tc>
      </w:tr>
    </w:tbl>
    <w:p w14:paraId="46B6AFF5" w14:textId="77777777" w:rsidR="00340FDF" w:rsidRDefault="00340FDF">
      <w:pPr>
        <w:spacing w:after="0"/>
      </w:pPr>
    </w:p>
    <w:p w14:paraId="69891CA6" w14:textId="77777777" w:rsidR="00340FDF" w:rsidRDefault="00000000">
      <w:r>
        <w:t>Nabavljena je uredska komoda. Isknjižena je imovina koja je zbrinuta i otpisana tijekom godine.</w:t>
      </w:r>
    </w:p>
    <w:p w14:paraId="4C1CF38E" w14:textId="77777777" w:rsidR="00340FDF" w:rsidRDefault="00340FDF"/>
    <w:p w14:paraId="0DB873F8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3BDC1E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59B5A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5B69F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BAD07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C9D961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A55766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16B2F5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5A4693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9452A5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33327A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241E14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A2C21B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1.869,60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FD5250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1.750,68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4B8BFF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93,6</w:t>
            </w:r>
          </w:p>
        </w:tc>
      </w:tr>
    </w:tbl>
    <w:p w14:paraId="609C05C0" w14:textId="77777777" w:rsidR="00340FDF" w:rsidRDefault="00340FDF">
      <w:pPr>
        <w:spacing w:after="0"/>
      </w:pPr>
    </w:p>
    <w:p w14:paraId="5C956F8A" w14:textId="77777777" w:rsidR="00340FDF" w:rsidRDefault="00000000">
      <w:r>
        <w:t>Isknjižena je imovina koja je zbrinuta i otpisana tijekom godine.</w:t>
      </w:r>
    </w:p>
    <w:p w14:paraId="6BE4E456" w14:textId="77777777" w:rsidR="00340FDF" w:rsidRDefault="00340FDF"/>
    <w:p w14:paraId="4718A3F7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3E8BF3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703CA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3913AF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4D600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828509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36739F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FE944C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089D17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F88348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D12C28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97F3EB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753BBD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75.796,26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81926E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81.664,82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DB7ED3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107,7</w:t>
            </w:r>
          </w:p>
        </w:tc>
      </w:tr>
    </w:tbl>
    <w:p w14:paraId="0DA23C71" w14:textId="77777777" w:rsidR="00340FDF" w:rsidRDefault="00340FDF">
      <w:pPr>
        <w:spacing w:after="0"/>
      </w:pPr>
    </w:p>
    <w:p w14:paraId="23F56071" w14:textId="77777777" w:rsidR="00340FDF" w:rsidRDefault="00000000">
      <w:r>
        <w:t xml:space="preserve">Nabavljeni su scenski reflektori i manja scenska oprema (zvučna kutija, reflektori, </w:t>
      </w:r>
      <w:proofErr w:type="spellStart"/>
      <w:r>
        <w:t>dimmer</w:t>
      </w:r>
      <w:proofErr w:type="spellEnd"/>
      <w:r>
        <w:t>). Isknjižena je imovina koja je zbrinuta i otpisana tijekom godine.</w:t>
      </w:r>
    </w:p>
    <w:p w14:paraId="17819B08" w14:textId="77777777" w:rsidR="00340FDF" w:rsidRDefault="00340FDF"/>
    <w:p w14:paraId="62253C6C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55384B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8BF61E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DB28B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674994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7E6664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2AE9F0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D6D57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7701D9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AA680E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66C139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postrojenja i opreme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0F5CFC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6EE8A5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113.424,84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DFC527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114.306,26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B4062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100,8</w:t>
            </w:r>
          </w:p>
        </w:tc>
      </w:tr>
    </w:tbl>
    <w:p w14:paraId="1D122959" w14:textId="77777777" w:rsidR="00340FDF" w:rsidRDefault="00340FDF">
      <w:pPr>
        <w:spacing w:after="0"/>
      </w:pPr>
    </w:p>
    <w:p w14:paraId="5CC9037D" w14:textId="77777777" w:rsidR="00340FDF" w:rsidRDefault="00000000">
      <w:r>
        <w:t>Proveden ispravak vrijednosti za 2025. </w:t>
      </w:r>
    </w:p>
    <w:p w14:paraId="2697A92E" w14:textId="77777777" w:rsidR="00340FDF" w:rsidRDefault="00340FDF"/>
    <w:p w14:paraId="23420A3A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68234B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F159C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CC08A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330D2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4B517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841429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065CCF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67FD6B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02904E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66D9B9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BB82CC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9597DD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15.483,08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EFC543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15.386,32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6F7C38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99,4</w:t>
            </w:r>
          </w:p>
        </w:tc>
      </w:tr>
    </w:tbl>
    <w:p w14:paraId="000765B8" w14:textId="77777777" w:rsidR="00340FDF" w:rsidRDefault="00340FDF">
      <w:pPr>
        <w:spacing w:after="0"/>
      </w:pPr>
    </w:p>
    <w:p w14:paraId="36D5E88F" w14:textId="77777777" w:rsidR="00340FDF" w:rsidRDefault="00000000">
      <w:r>
        <w:t>Od sitnog inventara nabavljene su slušalice za galeriju i električni bojler. Isknjižen je sitni inventar koji je zbrinut i otpisan tijekom godine.</w:t>
      </w:r>
    </w:p>
    <w:p w14:paraId="47478FF0" w14:textId="77777777" w:rsidR="00340FDF" w:rsidRDefault="00340FDF"/>
    <w:p w14:paraId="1F69D76F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24775E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7A90B8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0EC30E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5DAC41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A60DFC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34440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E44F0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6473FF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607278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14133A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više plaćene poreze i doprinose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32634D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184289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BD5924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11659E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12F8EF4" w14:textId="77777777" w:rsidR="00340FDF" w:rsidRDefault="00340FDF">
      <w:pPr>
        <w:spacing w:after="0"/>
      </w:pPr>
    </w:p>
    <w:p w14:paraId="288C19E2" w14:textId="77777777" w:rsidR="00340FDF" w:rsidRDefault="00000000">
      <w:r>
        <w:t>Potraživanje se odnosi na više plaćeni porez na dohodak po godišnjem obračunu poreza.</w:t>
      </w:r>
    </w:p>
    <w:p w14:paraId="21C9B484" w14:textId="77777777" w:rsidR="00340FDF" w:rsidRDefault="00340FDF"/>
    <w:p w14:paraId="521EF562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5B5C5D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B88ABE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F6235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75429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4789F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D4296E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6273E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466FD5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8B1B5F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A5C4AE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7737C2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A2C5AD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850,09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863A2B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1.052,06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725692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123,8</w:t>
            </w:r>
          </w:p>
        </w:tc>
      </w:tr>
    </w:tbl>
    <w:p w14:paraId="4B5BFE95" w14:textId="77777777" w:rsidR="00340FDF" w:rsidRDefault="00340FDF">
      <w:pPr>
        <w:spacing w:after="0"/>
      </w:pPr>
    </w:p>
    <w:p w14:paraId="23426C41" w14:textId="77777777" w:rsidR="00340FDF" w:rsidRDefault="00000000">
      <w:r>
        <w:t>Ostala potraživanja odnose se na refundaciju režijskih troškova od drugog korisnika prostora temeljem Sporazuma o naknadi režijskih troškova i refundaciju bolovanja od HZZO-a.</w:t>
      </w:r>
    </w:p>
    <w:p w14:paraId="463FB016" w14:textId="77777777" w:rsidR="00340FDF" w:rsidRDefault="00340FDF"/>
    <w:p w14:paraId="145317DB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7734A3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C6FA8F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71D29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76863B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88B8D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DEA5D2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C3E09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7C1CCC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6F7E38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4A0589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C30E6C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0CFACE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3.616,98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FEAC2B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1FC6DD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97,9</w:t>
            </w:r>
          </w:p>
        </w:tc>
      </w:tr>
    </w:tbl>
    <w:p w14:paraId="77E0F765" w14:textId="77777777" w:rsidR="00340FDF" w:rsidRDefault="00340FDF">
      <w:pPr>
        <w:spacing w:after="0"/>
      </w:pPr>
    </w:p>
    <w:p w14:paraId="0C7FCF5C" w14:textId="77777777" w:rsidR="00340FDF" w:rsidRDefault="00000000">
      <w:r>
        <w:t>Potraživanje se odnosi na nenaplaćene račune za članarine polaznika radionica.</w:t>
      </w:r>
    </w:p>
    <w:p w14:paraId="1E42C508" w14:textId="77777777" w:rsidR="00340FDF" w:rsidRDefault="00340FDF"/>
    <w:p w14:paraId="028D77C3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27612E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381BA1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88B446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78C885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B184FD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479C53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4501C1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18AFB3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472823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DBA966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FE69FF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354178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1D5D4D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914278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80,2</w:t>
            </w:r>
          </w:p>
        </w:tc>
      </w:tr>
    </w:tbl>
    <w:p w14:paraId="2793D697" w14:textId="77777777" w:rsidR="00340FDF" w:rsidRDefault="00340FDF">
      <w:pPr>
        <w:spacing w:after="0"/>
      </w:pPr>
    </w:p>
    <w:p w14:paraId="6D9C2642" w14:textId="77777777" w:rsidR="00340FDF" w:rsidRDefault="00000000">
      <w:r>
        <w:t>Ispravak vrijednosti potraživanja proveden je za potraživanja s čijom naplatom se kasni preko 2 godine.</w:t>
      </w:r>
    </w:p>
    <w:p w14:paraId="1A74B627" w14:textId="77777777" w:rsidR="00340FDF" w:rsidRDefault="00340FDF"/>
    <w:p w14:paraId="0A7CB988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1DA00E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65532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5F413F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56DEE3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B16B80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7600D1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0A1A4F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293AED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463D3E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A8372F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59E0BC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0F8442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1.348,59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51AA78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05BD45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4,7</w:t>
            </w:r>
          </w:p>
        </w:tc>
      </w:tr>
    </w:tbl>
    <w:p w14:paraId="54BD48CF" w14:textId="77777777" w:rsidR="00340FDF" w:rsidRDefault="00340FDF">
      <w:pPr>
        <w:spacing w:after="0"/>
      </w:pPr>
    </w:p>
    <w:p w14:paraId="7C9F1F29" w14:textId="77777777" w:rsidR="00340FDF" w:rsidRDefault="00000000">
      <w:r>
        <w:t>Ostale tekuće obveze odnose se na obvezu za porez na dodanu vrijednost za prosinac 2025. i obvezu za povrat pretplate članarine.</w:t>
      </w:r>
    </w:p>
    <w:p w14:paraId="7F7B72A8" w14:textId="77777777" w:rsidR="00340FDF" w:rsidRDefault="00340FDF"/>
    <w:p w14:paraId="3DEAA685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65AE60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31029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8FD88E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73632D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B099E8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0D039E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508FEE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221C0A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A70ECC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EFA23E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30015C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B10248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-5.416,18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B17886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9.332,05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696386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-172,3</w:t>
            </w:r>
          </w:p>
        </w:tc>
      </w:tr>
    </w:tbl>
    <w:p w14:paraId="28C73170" w14:textId="77777777" w:rsidR="00340FDF" w:rsidRDefault="00340FDF">
      <w:pPr>
        <w:spacing w:after="0"/>
      </w:pPr>
    </w:p>
    <w:p w14:paraId="7CC05560" w14:textId="77777777" w:rsidR="00340FDF" w:rsidRDefault="00000000">
      <w:r>
        <w:t>Na kraju godine ostvaren je višak prihoda koji će se utrošiti u sljedećem razdoblju.</w:t>
      </w:r>
    </w:p>
    <w:p w14:paraId="79982CD9" w14:textId="77777777" w:rsidR="00340FDF" w:rsidRDefault="00340FDF"/>
    <w:p w14:paraId="5DFD6D1A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3F0363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F6A6A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25AE5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55DCBC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01CE18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C5898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EF9A67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0C6BAF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183EB0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29948B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347195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F66DD9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E0D61B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9.818,39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828D18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A48171F" w14:textId="77777777" w:rsidR="00340FDF" w:rsidRDefault="00340FDF">
      <w:pPr>
        <w:spacing w:after="0"/>
      </w:pPr>
    </w:p>
    <w:p w14:paraId="5AABD0CF" w14:textId="77777777" w:rsidR="00340FDF" w:rsidRDefault="00000000">
      <w:r>
        <w:t>Utvrđeni višak prihoda poslovanja nakon provedene korekcije rezultata za prihode iz nadležnog proračuna za financiranje rashoda za nabavu nefinancijske imovine.</w:t>
      </w:r>
    </w:p>
    <w:p w14:paraId="0C767928" w14:textId="77777777" w:rsidR="00340FDF" w:rsidRDefault="00340FDF"/>
    <w:p w14:paraId="3812B2D9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5BAE38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3F4F7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9822B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C38EAD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561A3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BF5513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2F8FD9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3CCE51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B750BD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143C5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B19FA0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45ACC6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1.436,34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01CDC5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486,34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3FCDFE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33,9</w:t>
            </w:r>
          </w:p>
        </w:tc>
      </w:tr>
    </w:tbl>
    <w:p w14:paraId="5216BFBA" w14:textId="77777777" w:rsidR="00340FDF" w:rsidRDefault="00340FDF">
      <w:pPr>
        <w:spacing w:after="0"/>
      </w:pPr>
    </w:p>
    <w:p w14:paraId="4DC62972" w14:textId="77777777" w:rsidR="00340FDF" w:rsidRDefault="00000000">
      <w:r>
        <w:t>Provedena je korekcija rezultata za prihode iz nadležnog proračuna za financiranje rashoda za nabavu nefinancijske imovine.</w:t>
      </w:r>
    </w:p>
    <w:p w14:paraId="4630E350" w14:textId="77777777" w:rsidR="00340FDF" w:rsidRDefault="00340FDF"/>
    <w:p w14:paraId="5C8D594A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106086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A754EF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221A0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80D7F0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8B960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1C71A3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406B49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2EC7B6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1B1BF8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0CEEBB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2F5C85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FD12F6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1.018,97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CD4D7F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22CAB8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71,6</w:t>
            </w:r>
          </w:p>
        </w:tc>
      </w:tr>
    </w:tbl>
    <w:p w14:paraId="3EB34AE4" w14:textId="77777777" w:rsidR="00340FDF" w:rsidRDefault="00340FDF">
      <w:pPr>
        <w:spacing w:after="0"/>
      </w:pPr>
    </w:p>
    <w:p w14:paraId="7F4CE1FB" w14:textId="77777777" w:rsidR="00340FDF" w:rsidRDefault="00000000">
      <w:r>
        <w:t>Dospjela potraživanja odnose se na članarine za radionice.</w:t>
      </w:r>
    </w:p>
    <w:p w14:paraId="438657EA" w14:textId="77777777" w:rsidR="00340FDF" w:rsidRDefault="00340FDF"/>
    <w:p w14:paraId="13E77E0F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1D5DDF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DBB4F4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B9D4A0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1ECBC0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7B657B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F10CA0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E5A60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71787F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4B8ECB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B1E015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EE5367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028516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2.785,00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B881C4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57482C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106,3</w:t>
            </w:r>
          </w:p>
        </w:tc>
      </w:tr>
    </w:tbl>
    <w:p w14:paraId="36B2B35D" w14:textId="77777777" w:rsidR="00340FDF" w:rsidRDefault="00340FDF">
      <w:pPr>
        <w:spacing w:after="0"/>
      </w:pPr>
    </w:p>
    <w:p w14:paraId="0097D99F" w14:textId="77777777" w:rsidR="00340FDF" w:rsidRDefault="00000000">
      <w:r>
        <w:t>Nedospjela potraživanja odnose se na članarine polaznika radionica. Dospijeće plaćanja za članarine iz prosinca 2025. je u siječnju 2026. te se evidentiraju pod nedospjela potraživanja.</w:t>
      </w:r>
    </w:p>
    <w:p w14:paraId="5C844C47" w14:textId="77777777" w:rsidR="00340FDF" w:rsidRDefault="00340FDF"/>
    <w:p w14:paraId="5A6F1D61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096CE3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C6F285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52C1D1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E23F2D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9E696E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3F70C2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D5AD79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3A9DBB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5FCE82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822F7D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649537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BD51C5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F6D6E5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9EF159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0245605" w14:textId="77777777" w:rsidR="00340FDF" w:rsidRDefault="00340FDF">
      <w:pPr>
        <w:spacing w:after="0"/>
      </w:pPr>
    </w:p>
    <w:p w14:paraId="1D04CF44" w14:textId="77777777" w:rsidR="00340FDF" w:rsidRDefault="00000000">
      <w:r>
        <w:t>Dospjele obveze odnose se na račune za komunalne usluge i intelektualne usluge koji nisu pristigli na vrijeme pa nisu podmireni do dospijeća.</w:t>
      </w:r>
    </w:p>
    <w:p w14:paraId="5C902830" w14:textId="77777777" w:rsidR="00340FDF" w:rsidRDefault="00340FDF"/>
    <w:p w14:paraId="21629407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739603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D59B2C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EBD86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A9B603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B8865B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070ECD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CF9BB9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10C7B3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0FBE6D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093F7A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D50A08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EE9F29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30.876,55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5CC1F5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32.082,05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89BA94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103,9</w:t>
            </w:r>
          </w:p>
        </w:tc>
      </w:tr>
    </w:tbl>
    <w:p w14:paraId="5830D4E1" w14:textId="77777777" w:rsidR="00340FDF" w:rsidRDefault="00340FDF">
      <w:pPr>
        <w:spacing w:after="0"/>
      </w:pPr>
    </w:p>
    <w:p w14:paraId="6463A34A" w14:textId="77777777" w:rsidR="00340FDF" w:rsidRDefault="00000000">
      <w:r>
        <w:t>Nedospjele obveze uključuju plaće, režijske troškove i porezne obveze za prosinac 2025. koje dospijevaju u siječnju 2026.</w:t>
      </w:r>
    </w:p>
    <w:p w14:paraId="5D7C28C5" w14:textId="77777777" w:rsidR="00340FDF" w:rsidRDefault="00340FDF"/>
    <w:p w14:paraId="7F34F411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3CB8F5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841C99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49ED21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1AD2C4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14A9DA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50BC0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60B2D1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083BB3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B61ADC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312D0F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9A68B3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AF631C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79F8F8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512D18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570A77C" w14:textId="77777777" w:rsidR="00340FDF" w:rsidRDefault="00340FDF">
      <w:pPr>
        <w:spacing w:after="0"/>
      </w:pPr>
    </w:p>
    <w:p w14:paraId="7DD63DB3" w14:textId="77777777" w:rsidR="00340FDF" w:rsidRDefault="00000000">
      <w:r>
        <w:t>Odnose se na obvezu za jamstvo po ugovoru za telefonske usluge.</w:t>
      </w:r>
    </w:p>
    <w:p w14:paraId="1F09ED65" w14:textId="77777777" w:rsidR="00340FDF" w:rsidRDefault="00340FDF"/>
    <w:p w14:paraId="5AE50EC9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28DD1E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51FB8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4EA27F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BCB503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8E385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D3E54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D149F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41708F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EA2519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9DFF0E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Tuđa imovina dobivena na korištenje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4EA729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6F9906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47.275,86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4E5FCE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47.275,86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BE5FDE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1632A9A4" w14:textId="77777777" w:rsidR="00340FDF" w:rsidRDefault="00340FDF">
      <w:pPr>
        <w:spacing w:after="0"/>
      </w:pPr>
    </w:p>
    <w:p w14:paraId="30A2B3B3" w14:textId="77777777" w:rsidR="00340FDF" w:rsidRDefault="00000000">
      <w:r>
        <w:t>Tuđa imovina dobivena na korištenje odnosi se stolce u dvorani.</w:t>
      </w:r>
    </w:p>
    <w:p w14:paraId="6CD49990" w14:textId="77777777" w:rsidR="00340FDF" w:rsidRDefault="00340FDF"/>
    <w:p w14:paraId="33142AB7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5576E0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77CA2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517A3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89851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581592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405A15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CC9B84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61E89E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824A21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62A789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Potencijalne obveze po osnovi sudskih sporova 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C1FA8E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B5CD84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27.606,34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99EFB5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27.606,34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8DD9C8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340734FA" w14:textId="77777777" w:rsidR="00340FDF" w:rsidRDefault="00340FDF">
      <w:pPr>
        <w:spacing w:after="0"/>
      </w:pPr>
    </w:p>
    <w:p w14:paraId="13881E42" w14:textId="77777777" w:rsidR="00340FDF" w:rsidRDefault="00000000">
      <w:r>
        <w:t>Odnose se na dva sudska spora u tijeku (radni sporovi).</w:t>
      </w:r>
    </w:p>
    <w:p w14:paraId="67FD8FBC" w14:textId="77777777" w:rsidR="00340FDF" w:rsidRDefault="00340FDF"/>
    <w:p w14:paraId="057FFD43" w14:textId="77777777" w:rsidR="00340FDF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1A239E47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73DC5A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BC057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8EAC70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7A0E92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DAE43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631528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F910D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422665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8490C8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B33C92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 kulture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2786CD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6B5789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405.090,53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0A26B9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516.453,65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7C35BE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127,5</w:t>
            </w:r>
          </w:p>
        </w:tc>
      </w:tr>
    </w:tbl>
    <w:p w14:paraId="561B867E" w14:textId="77777777" w:rsidR="00340FDF" w:rsidRDefault="00340FDF">
      <w:pPr>
        <w:spacing w:after="0"/>
      </w:pPr>
    </w:p>
    <w:p w14:paraId="79036BA2" w14:textId="77777777" w:rsidR="00340FDF" w:rsidRDefault="00000000">
      <w:r>
        <w:t>Svi evidentirani rashodi odnose se na službe kulture.</w:t>
      </w:r>
    </w:p>
    <w:p w14:paraId="13451A38" w14:textId="77777777" w:rsidR="00340FDF" w:rsidRDefault="00340FDF"/>
    <w:p w14:paraId="5D0B8D44" w14:textId="77777777" w:rsidR="00340FDF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1F374904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674BCC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F8D3BB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DF6608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A041E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5CCA1D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C2A4DC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B5C2C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76E6B6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077F9" w14:textId="77777777" w:rsidR="00340FDF" w:rsidRDefault="00340FD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677674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nefinancijske imovine (šifre P002 do P007)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3828AA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7CEA95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403464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6.619,04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26A723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BE66769" w14:textId="77777777" w:rsidR="00340FDF" w:rsidRDefault="00340FDF">
      <w:pPr>
        <w:spacing w:after="0"/>
      </w:pPr>
    </w:p>
    <w:p w14:paraId="2119E304" w14:textId="77777777" w:rsidR="00340FDF" w:rsidRDefault="00000000">
      <w:r>
        <w:t>Proveden ispravak vrijednosti imovine za 2025.</w:t>
      </w:r>
    </w:p>
    <w:p w14:paraId="7926C8F2" w14:textId="77777777" w:rsidR="00340FDF" w:rsidRDefault="00340FDF"/>
    <w:p w14:paraId="5FF7EA77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0FDF" w14:paraId="232C01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ACF7E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6DCB3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EDCD9E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5F35A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858C14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5BA093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730E37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525807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080591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CA83A2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28D6B6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C1DD81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307,92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5B9274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383182C" w14:textId="77777777" w:rsidR="00340FDF" w:rsidRDefault="00340FDF">
      <w:pPr>
        <w:spacing w:after="0"/>
      </w:pPr>
    </w:p>
    <w:p w14:paraId="57430AA7" w14:textId="77777777" w:rsidR="00340FDF" w:rsidRDefault="00000000">
      <w:r>
        <w:t xml:space="preserve">Provedeno je </w:t>
      </w:r>
      <w:proofErr w:type="spellStart"/>
      <w:r>
        <w:t>isknjiženje</w:t>
      </w:r>
      <w:proofErr w:type="spellEnd"/>
      <w:r>
        <w:t xml:space="preserve"> imovine i otpis potraživanja. </w:t>
      </w:r>
    </w:p>
    <w:p w14:paraId="41FC8B20" w14:textId="77777777" w:rsidR="00340FDF" w:rsidRDefault="00340FDF"/>
    <w:p w14:paraId="10721807" w14:textId="77777777" w:rsidR="00340FDF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04109060" w14:textId="77777777" w:rsidR="00340FDF" w:rsidRDefault="00000000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40FDF" w14:paraId="0AE3C3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7F5F76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DE844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444D99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61B8B3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7AE39" w14:textId="77777777" w:rsidR="00340FD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FDF" w14:paraId="6C8676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BCF8C5" w14:textId="77777777" w:rsidR="00340FDF" w:rsidRDefault="00340FD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A07DA1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0037B8" w14:textId="77777777" w:rsidR="00340FD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666A74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0ED175" w14:textId="77777777" w:rsidR="00340FD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D7291AB" w14:textId="77777777" w:rsidR="00340FDF" w:rsidRDefault="00340FDF">
      <w:pPr>
        <w:spacing w:after="0"/>
      </w:pPr>
    </w:p>
    <w:p w14:paraId="2F4B3E0A" w14:textId="77777777" w:rsidR="00340FDF" w:rsidRDefault="00000000">
      <w:r>
        <w:t>Dospjele obveze odnose se na račune za komunalne usluge i intelektualne usluge koji nisu pristigli na vrijeme pa nisu podmireni do dospijeća.</w:t>
      </w:r>
    </w:p>
    <w:p w14:paraId="7497D547" w14:textId="77777777" w:rsidR="00340FDF" w:rsidRDefault="00340FDF"/>
    <w:sectPr w:rsidR="00340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DF"/>
    <w:rsid w:val="00340FDF"/>
    <w:rsid w:val="00695862"/>
    <w:rsid w:val="0069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B8F4"/>
  <w15:docId w15:val="{9F2692B2-4B74-4C67-A5AB-7AEC7C13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3461</Words>
  <Characters>19728</Characters>
  <Application>Microsoft Office Word</Application>
  <DocSecurity>0</DocSecurity>
  <Lines>164</Lines>
  <Paragraphs>46</Paragraphs>
  <ScaleCrop>false</ScaleCrop>
  <Company/>
  <LinksUpToDate>false</LinksUpToDate>
  <CharactersWithSpaces>23143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Maša</dc:creator>
  <cp:lastModifiedBy>Maša Kundid</cp:lastModifiedBy>
  <cp:revision>2</cp:revision>
  <dcterms:created xsi:type="dcterms:W3CDTF">2026-02-05T11:06:00Z</dcterms:created>
  <dcterms:modified xsi:type="dcterms:W3CDTF">2026-02-05T11:06:00Z</dcterms:modified>
</cp:coreProperties>
</file>